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7F32E" w14:textId="623D97EA" w:rsidR="00661BD7" w:rsidRDefault="00661BD7" w:rsidP="00661BD7">
      <w:r>
        <w:rPr>
          <w:noProof/>
        </w:rPr>
        <w:drawing>
          <wp:inline distT="0" distB="0" distL="0" distR="0" wp14:anchorId="6FF9D368" wp14:editId="2777D3B0">
            <wp:extent cx="5943600" cy="1698171"/>
            <wp:effectExtent l="0" t="0" r="0" b="0"/>
            <wp:docPr id="2" name="Picture 2" descr="arthritis diet power shopping food la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hritis diet power shopping food labe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29A55" w14:textId="1EFA93C4" w:rsidR="00661BD7" w:rsidRPr="00661BD7" w:rsidRDefault="00661BD7" w:rsidP="00661BD7">
      <w:r>
        <w:t xml:space="preserve">Living </w:t>
      </w:r>
      <w:proofErr w:type="gramStart"/>
      <w:r>
        <w:t>With</w:t>
      </w:r>
      <w:proofErr w:type="gramEnd"/>
      <w:r>
        <w:t xml:space="preserve"> Arthritis Blog | </w:t>
      </w:r>
      <w:r w:rsidRPr="00661BD7">
        <w:t xml:space="preserve">Friday, August 18 </w:t>
      </w:r>
    </w:p>
    <w:p w14:paraId="26C75DB6" w14:textId="77777777" w:rsidR="00661BD7" w:rsidRPr="00661BD7" w:rsidRDefault="00661BD7" w:rsidP="00661BD7">
      <w:pPr>
        <w:rPr>
          <w:b/>
          <w:sz w:val="40"/>
        </w:rPr>
      </w:pPr>
      <w:r w:rsidRPr="00661BD7">
        <w:rPr>
          <w:b/>
          <w:sz w:val="40"/>
        </w:rPr>
        <w:t>Misleading Food Labels</w:t>
      </w:r>
    </w:p>
    <w:p w14:paraId="4962D6C0" w14:textId="3A95C963" w:rsidR="00661BD7" w:rsidRPr="00661BD7" w:rsidRDefault="00661BD7" w:rsidP="00661BD7">
      <w:r w:rsidRPr="00661BD7">
        <w:t>Sticking to the perimeter of the store, where healthier whole foods are displayed, is your best bet when shopping for an anti-inflammatory diet. But it’s hard to avoid packaged foods altogether – especially when many labels promise everything from a slimmer figure to better health. Here are some common health claims you’ll see on labels, and the truth behind them.</w:t>
      </w:r>
    </w:p>
    <w:p w14:paraId="6FD55019" w14:textId="77777777" w:rsidR="00661BD7" w:rsidRPr="00661BD7" w:rsidRDefault="00661BD7" w:rsidP="00661BD7">
      <w:r w:rsidRPr="00661BD7">
        <w:rPr>
          <w:b/>
          <w:bCs/>
          <w:sz w:val="28"/>
        </w:rPr>
        <w:t>The claim:</w:t>
      </w:r>
      <w:r w:rsidRPr="00661BD7">
        <w:rPr>
          <w:b/>
          <w:sz w:val="28"/>
        </w:rPr>
        <w:t> High fiber</w:t>
      </w:r>
      <w:r w:rsidRPr="00661BD7">
        <w:br/>
      </w:r>
      <w:r w:rsidRPr="00661BD7">
        <w:rPr>
          <w:b/>
          <w:bCs/>
        </w:rPr>
        <w:t>The truth:</w:t>
      </w:r>
      <w:r w:rsidRPr="00661BD7">
        <w:t> Products carrying the “high fiber” claim contain at least 5 grams of fiber per serving. But manufacturers sometimes process dietary fiber out of a product and then add processed fiber, so it’s not as healthful as it seems. What’s more, even seemingly nutritious products like yogurt with supplemental fiber may have a lot of added sugar, says Alicia Romano, clinical registered dietitian at Tufts Medical Center in Boston.</w:t>
      </w:r>
      <w:r w:rsidRPr="00661BD7">
        <w:br/>
      </w:r>
      <w:r w:rsidRPr="00661BD7">
        <w:rPr>
          <w:b/>
          <w:bCs/>
        </w:rPr>
        <w:t>What you can do:</w:t>
      </w:r>
      <w:r w:rsidRPr="00661BD7">
        <w:t xml:space="preserve"> Choose products with bran, oats or other whole grains, and check the sugar content. Ingredients including inulin, </w:t>
      </w:r>
      <w:proofErr w:type="spellStart"/>
      <w:r w:rsidRPr="00661BD7">
        <w:t>polydextrose</w:t>
      </w:r>
      <w:proofErr w:type="spellEnd"/>
      <w:r w:rsidRPr="00661BD7">
        <w:t xml:space="preserve"> or maltodextrin suggest fiber is added.</w:t>
      </w:r>
    </w:p>
    <w:p w14:paraId="656ED2CE" w14:textId="1A82080A" w:rsidR="00661BD7" w:rsidRPr="00661BD7" w:rsidRDefault="00661BD7" w:rsidP="00661BD7">
      <w:r w:rsidRPr="00661BD7">
        <w:rPr>
          <w:b/>
          <w:bCs/>
          <w:sz w:val="28"/>
        </w:rPr>
        <w:t>The claim:</w:t>
      </w:r>
      <w:r w:rsidRPr="00661BD7">
        <w:rPr>
          <w:b/>
          <w:sz w:val="28"/>
        </w:rPr>
        <w:t> Low-fat</w:t>
      </w:r>
      <w:r w:rsidRPr="00661BD7">
        <w:br/>
      </w:r>
      <w:r w:rsidRPr="00661BD7">
        <w:rPr>
          <w:b/>
          <w:bCs/>
        </w:rPr>
        <w:t>The truth:</w:t>
      </w:r>
      <w:r w:rsidRPr="00661BD7">
        <w:t> Items labeled “low-fat” must contain fewer than 3 grams of fat per serving. But if you’re trying to lose weight, fat is only one part of the equation. If the ingredients include refined grains, added sugar or high-calorie fillers, the product may be less nutritious and no better at helping with weight loss than the full-fat version.</w:t>
      </w:r>
      <w:r w:rsidRPr="00661BD7">
        <w:br/>
      </w:r>
      <w:r w:rsidRPr="00661BD7">
        <w:rPr>
          <w:b/>
          <w:bCs/>
        </w:rPr>
        <w:t>What you can do:</w:t>
      </w:r>
      <w:r w:rsidRPr="00661BD7">
        <w:t> Research shows that having some fat in your diet is good, but when you’re scanning labels, look for “</w:t>
      </w:r>
      <w:proofErr w:type="spellStart"/>
      <w:r w:rsidRPr="00661BD7">
        <w:t>unfats</w:t>
      </w:r>
      <w:proofErr w:type="spellEnd"/>
      <w:r w:rsidRPr="00661BD7">
        <w:t>,” suggests Romano, including polyunsaturated fats and monounsaturated fats, which are healthier than saturated fats. Avoid trans fats altogether.</w:t>
      </w:r>
    </w:p>
    <w:p w14:paraId="679A0F43" w14:textId="77777777" w:rsidR="00661BD7" w:rsidRPr="00661BD7" w:rsidRDefault="00661BD7" w:rsidP="00661BD7">
      <w:r w:rsidRPr="00661BD7">
        <w:rPr>
          <w:b/>
          <w:bCs/>
          <w:sz w:val="28"/>
        </w:rPr>
        <w:t>The claim:</w:t>
      </w:r>
      <w:r w:rsidRPr="00661BD7">
        <w:rPr>
          <w:b/>
          <w:sz w:val="28"/>
        </w:rPr>
        <w:t> No added sugar</w:t>
      </w:r>
      <w:r w:rsidRPr="00661BD7">
        <w:br/>
      </w:r>
      <w:r w:rsidRPr="00661BD7">
        <w:rPr>
          <w:b/>
          <w:bCs/>
        </w:rPr>
        <w:t>The truth:</w:t>
      </w:r>
      <w:r w:rsidRPr="00661BD7">
        <w:t> Whether sugar is added or not, a food may sport a hefty dose of the sweet stuff, which adds calories and can lead to inflammation. Manufacturers often </w:t>
      </w:r>
      <w:hyperlink r:id="rId8" w:tgtFrame="_blank" w:history="1">
        <w:r w:rsidRPr="00661BD7">
          <w:rPr>
            <w:rStyle w:val="Hyperlink"/>
          </w:rPr>
          <w:t>replace sugar with substitutes</w:t>
        </w:r>
      </w:hyperlink>
      <w:r w:rsidRPr="00661BD7">
        <w:t> that have the same effects, such as honey, molasses or corn syrup, says registered dietitian Bonnie Taub-Dix, author of </w:t>
      </w:r>
      <w:r w:rsidRPr="00661BD7">
        <w:rPr>
          <w:i/>
          <w:iCs/>
        </w:rPr>
        <w:t>Read It Before You Eat It</w:t>
      </w:r>
      <w:r w:rsidRPr="00661BD7">
        <w:t> (Plume, 2010). Even “all natural” fruit juice is full of naturally-occurring sugars that can send blood sugar levels soaring.</w:t>
      </w:r>
      <w:r w:rsidRPr="00661BD7">
        <w:br/>
      </w:r>
      <w:r w:rsidRPr="00661BD7">
        <w:rPr>
          <w:b/>
          <w:bCs/>
        </w:rPr>
        <w:t>What you can do:</w:t>
      </w:r>
      <w:r w:rsidRPr="00661BD7">
        <w:t> Look at total grams of sugar in the nutrition facts label. Anything above 15 grams is best left on the shelf.</w:t>
      </w:r>
    </w:p>
    <w:p w14:paraId="1C4862CC" w14:textId="77777777" w:rsidR="00661BD7" w:rsidRPr="00661BD7" w:rsidRDefault="00661BD7" w:rsidP="00661BD7">
      <w:r w:rsidRPr="00661BD7">
        <w:rPr>
          <w:b/>
          <w:bCs/>
          <w:sz w:val="28"/>
        </w:rPr>
        <w:t>The claim:</w:t>
      </w:r>
      <w:r w:rsidRPr="00661BD7">
        <w:rPr>
          <w:b/>
          <w:sz w:val="28"/>
        </w:rPr>
        <w:t> Antioxidant-rich</w:t>
      </w:r>
      <w:r w:rsidRPr="00661BD7">
        <w:br/>
      </w:r>
      <w:r w:rsidRPr="00661BD7">
        <w:rPr>
          <w:b/>
          <w:bCs/>
        </w:rPr>
        <w:t>The truth:</w:t>
      </w:r>
      <w:r w:rsidRPr="00661BD7">
        <w:t> Although scientists are increasingly recognizing that certain foods have powerful anti-inflammatory properties, they don’t know wha</w:t>
      </w:r>
      <w:bookmarkStart w:id="0" w:name="_GoBack"/>
      <w:bookmarkEnd w:id="0"/>
      <w:r w:rsidRPr="00661BD7">
        <w:t xml:space="preserve">t levels of antioxidants are beneficial. Plus, isolating a </w:t>
      </w:r>
      <w:proofErr w:type="gramStart"/>
      <w:r w:rsidRPr="00661BD7">
        <w:t>particular antioxidant</w:t>
      </w:r>
      <w:proofErr w:type="gramEnd"/>
      <w:r w:rsidRPr="00661BD7">
        <w:t>, like vitamin C, rules out the synergistic effects of foods’ other nutrients, says Romano.</w:t>
      </w:r>
      <w:r w:rsidRPr="00661BD7">
        <w:br/>
      </w:r>
      <w:r w:rsidRPr="00661BD7">
        <w:rPr>
          <w:b/>
          <w:bCs/>
        </w:rPr>
        <w:t>What you can do:</w:t>
      </w:r>
      <w:r w:rsidRPr="00661BD7">
        <w:t> Eat a variety of antioxidant-rich whole foods, including a rainbow of deeply hued fruits and vegetables.</w:t>
      </w:r>
    </w:p>
    <w:p w14:paraId="2C078E63" w14:textId="77777777" w:rsidR="00C76868" w:rsidRDefault="00C76868"/>
    <w:sectPr w:rsidR="00C76868" w:rsidSect="00661BD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68"/>
    <w:rsid w:val="00661BD7"/>
    <w:rsid w:val="00C7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ED2972C1-323C-41E3-A7E4-3A193332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B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hritis.org/living-with-arthritis/arthritis-diet/foods-to-avoid-limit/sugar-substitutes.php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3AD9A9039594A9DDE73B27A8C8200" ma:contentTypeVersion="14" ma:contentTypeDescription="Create a new document." ma:contentTypeScope="" ma:versionID="b3ee7e0e81c91613652a00770bc2d920">
  <xsd:schema xmlns:xsd="http://www.w3.org/2001/XMLSchema" xmlns:xs="http://www.w3.org/2001/XMLSchema" xmlns:p="http://schemas.microsoft.com/office/2006/metadata/properties" xmlns:ns2="67055c45-ddbe-4cd0-bcbf-8a3833b012fc" xmlns:ns3="223bb61e-4ab8-4ecf-9d18-af26a4e020ac" targetNamespace="http://schemas.microsoft.com/office/2006/metadata/properties" ma:root="true" ma:fieldsID="d7545272b17e5e287ea57be14abf1719" ns2:_="" ns3:_="">
    <xsd:import namespace="67055c45-ddbe-4cd0-bcbf-8a3833b012fc"/>
    <xsd:import namespace="223bb61e-4ab8-4ecf-9d18-af26a4e02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Session_x0020_Order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55c45-ddbe-4cd0-bcbf-8a3833b01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Session_x0020_Order" ma:index="17" nillable="true" ma:displayName="Session Order" ma:decimals="0" ma:default="1" ma:format="Dropdown" ma:internalName="Session_x0020_Order" ma:percentage="FALSE">
      <xsd:simpleType>
        <xsd:restriction base="dms:Number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bb61e-4ab8-4ecf-9d18-af26a4e02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ssion_x0020_Order xmlns="67055c45-ddbe-4cd0-bcbf-8a3833b012fc">1</Session_x0020_Order>
    <_Flow_SignoffStatus xmlns="67055c45-ddbe-4cd0-bcbf-8a3833b012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85236-D34E-4A8F-B849-C0DCA67ECBA0}"/>
</file>

<file path=customXml/itemProps2.xml><?xml version="1.0" encoding="utf-8"?>
<ds:datastoreItem xmlns:ds="http://schemas.openxmlformats.org/officeDocument/2006/customXml" ds:itemID="{1A5D09BF-E220-427F-8A69-FB4DF78E9DA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c1e965c-a49e-404f-b840-c62376dc6dd9"/>
    <ds:schemaRef ds:uri="85480de7-dcf3-4dc6-907c-18cfe0d98ad9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61AF3F-56BE-44D9-B0D7-B7561C1C2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Kumlien</dc:creator>
  <cp:keywords/>
  <dc:description/>
  <cp:lastModifiedBy>Lindsey Kumlien</cp:lastModifiedBy>
  <cp:revision>2</cp:revision>
  <dcterms:created xsi:type="dcterms:W3CDTF">2017-10-06T14:10:00Z</dcterms:created>
  <dcterms:modified xsi:type="dcterms:W3CDTF">2017-10-06T14:16:00Z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0x010100AE63AD9A9039594A9DDE73B27A8C8200</vt:lpwstr>
  </property>
</Properties>
</file>